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C322E" w14:textId="371DBCCB" w:rsidR="00930AC5" w:rsidRDefault="00930AC5">
      <w:pPr>
        <w:rPr>
          <w:b/>
          <w:bCs/>
          <w:sz w:val="36"/>
          <w:szCs w:val="36"/>
        </w:rPr>
      </w:pPr>
      <w:r w:rsidRPr="00D764F2">
        <w:rPr>
          <w:b/>
          <w:bCs/>
          <w:noProof/>
        </w:rPr>
        <w:drawing>
          <wp:inline distT="0" distB="0" distL="0" distR="0" wp14:anchorId="0AE0866D" wp14:editId="6291AC6F">
            <wp:extent cx="1619985" cy="1021851"/>
            <wp:effectExtent l="0" t="0" r="0" b="698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6F346C8-68FC-4DAC-86ED-09F236EF46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B6F346C8-68FC-4DAC-86ED-09F236EF46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985" cy="102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49552" w14:textId="77777777" w:rsidR="00930AC5" w:rsidRPr="00930AC5" w:rsidRDefault="00930AC5" w:rsidP="00930AC5">
      <w:pPr>
        <w:jc w:val="center"/>
        <w:rPr>
          <w:b/>
          <w:bCs/>
        </w:rPr>
      </w:pPr>
    </w:p>
    <w:p w14:paraId="5467CC90" w14:textId="0990F7F1" w:rsidR="00237553" w:rsidRPr="00903BA6" w:rsidRDefault="007A72DA" w:rsidP="00930AC5">
      <w:pPr>
        <w:jc w:val="center"/>
        <w:rPr>
          <w:b/>
          <w:bCs/>
          <w:sz w:val="36"/>
          <w:szCs w:val="36"/>
        </w:rPr>
      </w:pPr>
      <w:r w:rsidRPr="00903BA6">
        <w:rPr>
          <w:b/>
          <w:bCs/>
          <w:sz w:val="36"/>
          <w:szCs w:val="36"/>
        </w:rPr>
        <w:t>Diversity, Equity, Inclusion &amp; Access Plan Toolkit</w:t>
      </w:r>
    </w:p>
    <w:p w14:paraId="3752C621" w14:textId="77777777" w:rsidR="006039F4" w:rsidRDefault="006039F4" w:rsidP="006039F4">
      <w:pPr>
        <w:spacing w:after="0"/>
        <w:rPr>
          <w:rStyle w:val="Emphasis"/>
          <w:rFonts w:cs="Arial"/>
          <w:b/>
          <w:bCs/>
          <w:i w:val="0"/>
          <w:iCs w:val="0"/>
          <w:shd w:val="clear" w:color="auto" w:fill="FFFFFF"/>
        </w:rPr>
      </w:pPr>
      <w:r>
        <w:rPr>
          <w:rStyle w:val="Emphasis"/>
          <w:rFonts w:cs="Arial"/>
          <w:b/>
          <w:bCs/>
          <w:i w:val="0"/>
          <w:iCs w:val="0"/>
          <w:shd w:val="clear" w:color="auto" w:fill="FFFFFF"/>
        </w:rPr>
        <w:t>A Comprehensive Set of Resources from the Annie Casey Foundation</w:t>
      </w:r>
    </w:p>
    <w:p w14:paraId="7D87BE05" w14:textId="77777777" w:rsidR="006039F4" w:rsidRDefault="004B318D" w:rsidP="006039F4">
      <w:pPr>
        <w:spacing w:after="0"/>
      </w:pPr>
      <w:hyperlink r:id="rId10" w:history="1">
        <w:r w:rsidR="006039F4">
          <w:rPr>
            <w:rStyle w:val="Hyperlink"/>
          </w:rPr>
          <w:t>https://www.aecf.org/resources/race-equity-and-inclusion-action-guide/</w:t>
        </w:r>
      </w:hyperlink>
    </w:p>
    <w:p w14:paraId="546C47CA" w14:textId="77777777" w:rsidR="006039F4" w:rsidRDefault="006039F4" w:rsidP="006039F4">
      <w:pPr>
        <w:spacing w:before="120" w:after="0"/>
        <w:rPr>
          <w:rStyle w:val="Emphasis"/>
          <w:rFonts w:cs="Arial"/>
          <w:b/>
          <w:bCs/>
          <w:i w:val="0"/>
          <w:iCs w:val="0"/>
          <w:shd w:val="clear" w:color="auto" w:fill="FFFFFF"/>
        </w:rPr>
      </w:pPr>
      <w:r>
        <w:rPr>
          <w:rStyle w:val="Emphasis"/>
          <w:rFonts w:cs="Arial"/>
          <w:b/>
          <w:bCs/>
          <w:i w:val="0"/>
          <w:iCs w:val="0"/>
          <w:shd w:val="clear" w:color="auto" w:fill="FFFFFF"/>
        </w:rPr>
        <w:t>A Human Resources Perspective</w:t>
      </w:r>
    </w:p>
    <w:p w14:paraId="4F0A2CFA" w14:textId="0747FD28" w:rsidR="006039F4" w:rsidRPr="006039F4" w:rsidRDefault="004B318D" w:rsidP="006039F4">
      <w:pPr>
        <w:spacing w:after="120"/>
      </w:pPr>
      <w:hyperlink r:id="rId11" w:history="1">
        <w:r w:rsidR="006039F4" w:rsidRPr="00B114CF">
          <w:rPr>
            <w:rStyle w:val="Hyperlink"/>
          </w:rPr>
          <w:t>https://breezy.hr/blog/inclusion-in-the-workplace-10-simple-rules</w:t>
        </w:r>
      </w:hyperlink>
    </w:p>
    <w:p w14:paraId="6EC8964A" w14:textId="682E3092" w:rsidR="00903BA6" w:rsidRDefault="00903BA6" w:rsidP="006039F4">
      <w:pPr>
        <w:spacing w:before="120"/>
        <w:rPr>
          <w:b/>
          <w:bCs/>
        </w:rPr>
      </w:pPr>
      <w:r>
        <w:rPr>
          <w:b/>
          <w:bCs/>
        </w:rPr>
        <w:t>American Alliance of Museums’ Diversity, Equity, Accessibility, and Inclusion Working Group</w:t>
      </w:r>
      <w:r>
        <w:rPr>
          <w:b/>
          <w:bCs/>
        </w:rPr>
        <w:br/>
      </w:r>
      <w:hyperlink r:id="rId12" w:history="1">
        <w:r w:rsidRPr="00903BA6">
          <w:rPr>
            <w:rStyle w:val="Hyperlink"/>
          </w:rPr>
          <w:t>https://www.aam-us.org/wp-content/uploads/2018/04/AAM-DEAI-Working-Group-Full-Report-2018.pdf</w:t>
        </w:r>
      </w:hyperlink>
    </w:p>
    <w:p w14:paraId="21B7C8FC" w14:textId="65BA8BEF" w:rsidR="007A72DA" w:rsidRPr="00903BA6" w:rsidRDefault="007A72DA">
      <w:pPr>
        <w:rPr>
          <w:b/>
          <w:bCs/>
        </w:rPr>
      </w:pPr>
      <w:r w:rsidRPr="00903BA6">
        <w:rPr>
          <w:b/>
          <w:bCs/>
        </w:rPr>
        <w:t>Americans for the Arts Cultural Equity Statement</w:t>
      </w:r>
      <w:r w:rsidR="00903BA6">
        <w:rPr>
          <w:b/>
          <w:bCs/>
        </w:rPr>
        <w:br/>
      </w:r>
      <w:hyperlink r:id="rId13" w:history="1">
        <w:r w:rsidR="00903BA6" w:rsidRPr="007D1979">
          <w:rPr>
            <w:rStyle w:val="Hyperlink"/>
          </w:rPr>
          <w:t>https://www.americansforthearts.org/about-americans-for-the-arts/our-statement-on-cultural-equity</w:t>
        </w:r>
      </w:hyperlink>
    </w:p>
    <w:p w14:paraId="6E889A34" w14:textId="4B7A9E3A" w:rsidR="00903BA6" w:rsidRPr="00903BA6" w:rsidRDefault="00903BA6">
      <w:pPr>
        <w:rPr>
          <w:b/>
          <w:bCs/>
        </w:rPr>
      </w:pPr>
      <w:r w:rsidRPr="00903BA6">
        <w:rPr>
          <w:b/>
          <w:bCs/>
        </w:rPr>
        <w:t>Americans for the Arts Cultural Equity Tools &amp; Templates</w:t>
      </w:r>
      <w:r>
        <w:rPr>
          <w:b/>
          <w:bCs/>
        </w:rPr>
        <w:br/>
      </w:r>
      <w:hyperlink r:id="rId14" w:history="1">
        <w:r w:rsidRPr="007D1979">
          <w:rPr>
            <w:rStyle w:val="Hyperlink"/>
          </w:rPr>
          <w:t>https://www.americansforthearts.org/about-americans-for-the-arts/cultural-equity/tools-and-templates</w:t>
        </w:r>
      </w:hyperlink>
    </w:p>
    <w:p w14:paraId="7DB85192" w14:textId="77777777" w:rsidR="006039F4" w:rsidRDefault="006039F4" w:rsidP="006039F4">
      <w:pPr>
        <w:spacing w:after="0"/>
        <w:rPr>
          <w:rStyle w:val="Emphasis"/>
          <w:rFonts w:cs="Arial"/>
          <w:b/>
          <w:bCs/>
          <w:i w:val="0"/>
          <w:iCs w:val="0"/>
          <w:shd w:val="clear" w:color="auto" w:fill="FFFFFF"/>
        </w:rPr>
      </w:pPr>
      <w:r>
        <w:rPr>
          <w:rStyle w:val="Emphasis"/>
          <w:rFonts w:cs="Arial"/>
          <w:b/>
          <w:bCs/>
          <w:i w:val="0"/>
          <w:iCs w:val="0"/>
          <w:shd w:val="clear" w:color="auto" w:fill="FFFFFF"/>
        </w:rPr>
        <w:t>An Organizational Culture Perspective</w:t>
      </w:r>
    </w:p>
    <w:p w14:paraId="231E4EEB" w14:textId="77777777" w:rsidR="006039F4" w:rsidRDefault="004B318D" w:rsidP="006039F4">
      <w:pPr>
        <w:spacing w:after="0"/>
        <w:rPr>
          <w:rStyle w:val="Hyperlink"/>
        </w:rPr>
      </w:pPr>
      <w:hyperlink r:id="rId15" w:history="1">
        <w:r w:rsidR="006039F4" w:rsidRPr="00B114CF">
          <w:rPr>
            <w:rStyle w:val="Hyperlink"/>
          </w:rPr>
          <w:t>https://www.chieflearningofficer.com/2020/08/21/the-critical-first-step-to-building-strong-organizational-dei/?utm_campaign=CIR_CLO_Daily%20Digest_2020&amp;utm_medium=email&amp;_hsmi=93812678&amp;_hsenc=p2ANqtz--AoGcgQzkvG_mQIY8HTT0M3xdOophEwMHfZOYaTGjPmiimFpZNG2Hrrr_vQoy3oPWQL7Pp_JNOXOqS6n8k8pgRao6Lvg&amp;utm_content=93812678&amp;utm_source=hs_email</w:t>
        </w:r>
      </w:hyperlink>
    </w:p>
    <w:p w14:paraId="0DB00D4B" w14:textId="6FC7AB6A" w:rsidR="007A72DA" w:rsidRDefault="007A72DA" w:rsidP="006039F4">
      <w:pPr>
        <w:spacing w:before="120"/>
        <w:rPr>
          <w:rStyle w:val="Hyperlink"/>
          <w:rFonts w:cs="Arial"/>
          <w:shd w:val="clear" w:color="auto" w:fill="FFFFFF"/>
        </w:rPr>
      </w:pPr>
      <w:r w:rsidRPr="00903BA6">
        <w:rPr>
          <w:b/>
          <w:bCs/>
        </w:rPr>
        <w:t>Building a Cultural Equity Plan</w:t>
      </w:r>
      <w:r w:rsidR="00903BA6">
        <w:rPr>
          <w:b/>
          <w:bCs/>
        </w:rPr>
        <w:br/>
      </w:r>
      <w:hyperlink r:id="rId16" w:history="1">
        <w:r w:rsidR="00903BA6" w:rsidRPr="00903BA6">
          <w:rPr>
            <w:rStyle w:val="Hyperlink"/>
            <w:rFonts w:cs="Arial"/>
            <w:shd w:val="clear" w:color="auto" w:fill="FFFFFF"/>
          </w:rPr>
          <w:t>https://www.policylink.org/our-work/community/arts-culture/plan</w:t>
        </w:r>
      </w:hyperlink>
    </w:p>
    <w:p w14:paraId="4DF1E658" w14:textId="622D283C" w:rsidR="00D42BBC" w:rsidRDefault="00D42BBC" w:rsidP="00D42BBC">
      <w:pPr>
        <w:spacing w:after="0"/>
        <w:rPr>
          <w:rStyle w:val="Hyperlink"/>
          <w:rFonts w:cs="Arial"/>
          <w:b/>
          <w:bCs/>
          <w:color w:val="auto"/>
          <w:u w:val="none"/>
          <w:shd w:val="clear" w:color="auto" w:fill="FFFFFF"/>
        </w:rPr>
      </w:pPr>
      <w:r w:rsidRPr="00D42BBC">
        <w:rPr>
          <w:rStyle w:val="Hyperlink"/>
          <w:rFonts w:cs="Arial"/>
          <w:b/>
          <w:bCs/>
          <w:color w:val="auto"/>
          <w:u w:val="none"/>
          <w:shd w:val="clear" w:color="auto" w:fill="FFFFFF"/>
        </w:rPr>
        <w:t>Calibrated Lens</w:t>
      </w:r>
      <w:r w:rsidR="00061A9F">
        <w:rPr>
          <w:rStyle w:val="Hyperlink"/>
          <w:rFonts w:cs="Arial"/>
          <w:b/>
          <w:bCs/>
          <w:color w:val="auto"/>
          <w:u w:val="none"/>
          <w:shd w:val="clear" w:color="auto" w:fill="FFFFFF"/>
        </w:rPr>
        <w:t xml:space="preserve"> - </w:t>
      </w:r>
      <w:r w:rsidR="00061A9F" w:rsidRPr="00061A9F">
        <w:rPr>
          <w:b/>
          <w:bCs/>
        </w:rPr>
        <w:t>Exploring Differences, Reducing Harm, Evolving Strategies</w:t>
      </w:r>
    </w:p>
    <w:p w14:paraId="0AA29D47" w14:textId="4547D239" w:rsidR="00D42BBC" w:rsidRPr="00D42BBC" w:rsidRDefault="004B318D" w:rsidP="007A72DA">
      <w:pPr>
        <w:rPr>
          <w:rStyle w:val="Emphasis"/>
          <w:rFonts w:cs="Arial"/>
          <w:i w:val="0"/>
          <w:iCs w:val="0"/>
          <w:shd w:val="clear" w:color="auto" w:fill="FFFFFF"/>
        </w:rPr>
      </w:pPr>
      <w:hyperlink r:id="rId17" w:history="1">
        <w:r w:rsidR="00D42BBC" w:rsidRPr="00D42BBC">
          <w:rPr>
            <w:rStyle w:val="Hyperlink"/>
            <w:rFonts w:cs="Arial"/>
            <w:shd w:val="clear" w:color="auto" w:fill="FFFFFF"/>
          </w:rPr>
          <w:t>https://7eb00da2-96cb-4226-b3dc-6d4de58aba81.filesusr.com/ugd/1620bc_75032410cd454ef29d82250de37cf9ee.pdf</w:t>
        </w:r>
      </w:hyperlink>
    </w:p>
    <w:p w14:paraId="242015AB" w14:textId="7C8D7907" w:rsidR="00AE2A1C" w:rsidRDefault="00AE2A1C" w:rsidP="004B318D">
      <w:pPr>
        <w:spacing w:after="0"/>
        <w:rPr>
          <w:b/>
          <w:bCs/>
        </w:rPr>
      </w:pPr>
      <w:r>
        <w:rPr>
          <w:b/>
          <w:bCs/>
        </w:rPr>
        <w:t>Cleveland Museum of Art</w:t>
      </w:r>
      <w:r w:rsidR="004B318D">
        <w:rPr>
          <w:b/>
          <w:bCs/>
        </w:rPr>
        <w:t xml:space="preserve"> - </w:t>
      </w:r>
      <w:r w:rsidR="004B318D" w:rsidRPr="004B318D">
        <w:rPr>
          <w:b/>
          <w:bCs/>
        </w:rPr>
        <w:t xml:space="preserve">Diversity, </w:t>
      </w:r>
      <w:proofErr w:type="gramStart"/>
      <w:r w:rsidR="004B318D" w:rsidRPr="004B318D">
        <w:rPr>
          <w:b/>
          <w:bCs/>
        </w:rPr>
        <w:t>Equity</w:t>
      </w:r>
      <w:proofErr w:type="gramEnd"/>
      <w:r w:rsidR="004B318D" w:rsidRPr="004B318D">
        <w:rPr>
          <w:b/>
          <w:bCs/>
        </w:rPr>
        <w:t xml:space="preserve"> and Inclusion Plan</w:t>
      </w:r>
    </w:p>
    <w:p w14:paraId="5A68F648" w14:textId="560C3FC2" w:rsidR="004B318D" w:rsidRPr="004B318D" w:rsidRDefault="004B318D" w:rsidP="004B318D">
      <w:pPr>
        <w:spacing w:after="0"/>
      </w:pPr>
      <w:hyperlink r:id="rId18" w:history="1">
        <w:r w:rsidRPr="004B318D">
          <w:rPr>
            <w:rStyle w:val="Hyperlink"/>
          </w:rPr>
          <w:t>https://www.clevelandart.org/diversity-equity-and-inclusion-plan</w:t>
        </w:r>
      </w:hyperlink>
    </w:p>
    <w:p w14:paraId="3DD0DB0C" w14:textId="1A7C0D8A" w:rsidR="00903BA6" w:rsidRDefault="00903BA6" w:rsidP="004B318D">
      <w:pPr>
        <w:spacing w:before="120"/>
        <w:rPr>
          <w:rStyle w:val="Hyperlink"/>
        </w:rPr>
      </w:pPr>
      <w:r>
        <w:rPr>
          <w:b/>
          <w:bCs/>
        </w:rPr>
        <w:t>Dance/NYC – Values of Justice, Equity &amp; Inclusion</w:t>
      </w:r>
      <w:r>
        <w:rPr>
          <w:b/>
          <w:bCs/>
        </w:rPr>
        <w:br/>
      </w:r>
      <w:hyperlink r:id="rId19" w:history="1">
        <w:r w:rsidRPr="00903BA6">
          <w:rPr>
            <w:rStyle w:val="Hyperlink"/>
          </w:rPr>
          <w:t>https://www.dance.nyc/equity/values</w:t>
        </w:r>
      </w:hyperlink>
    </w:p>
    <w:p w14:paraId="6F8ABA51" w14:textId="08022D4C" w:rsidR="00A53001" w:rsidRDefault="00A53001" w:rsidP="00903BA6">
      <w:pPr>
        <w:rPr>
          <w:b/>
          <w:bCs/>
        </w:rPr>
      </w:pPr>
      <w:r w:rsidRPr="00A53001">
        <w:rPr>
          <w:rStyle w:val="Hyperlink"/>
          <w:b/>
          <w:bCs/>
          <w:color w:val="auto"/>
          <w:u w:val="none"/>
        </w:rPr>
        <w:lastRenderedPageBreak/>
        <w:t>Greater Cincinnati Foundation – Racial Equity Matters</w:t>
      </w:r>
      <w:r>
        <w:rPr>
          <w:rStyle w:val="Hyperlink"/>
        </w:rPr>
        <w:br/>
      </w:r>
      <w:hyperlink r:id="rId20" w:history="1">
        <w:r w:rsidRPr="00A53001">
          <w:rPr>
            <w:rStyle w:val="Hyperlink"/>
          </w:rPr>
          <w:t>https://www.gcfdn.org/REM</w:t>
        </w:r>
      </w:hyperlink>
    </w:p>
    <w:p w14:paraId="24D3A054" w14:textId="27801B2D" w:rsidR="00903BA6" w:rsidRDefault="00903BA6" w:rsidP="00903BA6">
      <w:r w:rsidRPr="00903BA6">
        <w:rPr>
          <w:b/>
          <w:bCs/>
        </w:rPr>
        <w:t>Harvard Business Review - 10 Commitments Companies Must Make to Advance Racial Justice</w:t>
      </w:r>
      <w:r>
        <w:rPr>
          <w:b/>
          <w:bCs/>
        </w:rPr>
        <w:br/>
      </w:r>
      <w:hyperlink r:id="rId21" w:history="1">
        <w:r w:rsidRPr="007D1979">
          <w:rPr>
            <w:rStyle w:val="Hyperlink"/>
          </w:rPr>
          <w:t>https://hbr-org.cdn.ampproject.org/c/s/hbr.org/amp/2020/06/the-10-commitments-companies-must-make-to-advance-racial-justice</w:t>
        </w:r>
      </w:hyperlink>
    </w:p>
    <w:p w14:paraId="548A7608" w14:textId="48EBF5E6" w:rsidR="00903BA6" w:rsidRDefault="00903BA6" w:rsidP="00903BA6">
      <w:r w:rsidRPr="00903BA6">
        <w:rPr>
          <w:b/>
          <w:bCs/>
        </w:rPr>
        <w:t>League of American Orchestras – The Equity, Diversity, and Inclusion Resources Center</w:t>
      </w:r>
      <w:r w:rsidRPr="00903BA6">
        <w:rPr>
          <w:b/>
          <w:bCs/>
        </w:rPr>
        <w:br/>
      </w:r>
      <w:hyperlink r:id="rId22" w:history="1">
        <w:r w:rsidRPr="007D1979">
          <w:rPr>
            <w:rStyle w:val="Hyperlink"/>
          </w:rPr>
          <w:t>https://americanorchestras.org/board-members-volunteers/the-governance-center/diversity-and-inclusion-resource-center.html</w:t>
        </w:r>
      </w:hyperlink>
    </w:p>
    <w:p w14:paraId="65BD6F54" w14:textId="76CC04FF" w:rsidR="00253D36" w:rsidRDefault="00253D36" w:rsidP="007A72DA">
      <w:pPr>
        <w:rPr>
          <w:rStyle w:val="Hyperlink"/>
          <w:rFonts w:cs="Arial"/>
          <w:shd w:val="clear" w:color="auto" w:fill="FFFFFF"/>
        </w:rPr>
      </w:pPr>
      <w:r>
        <w:rPr>
          <w:rStyle w:val="Emphasis"/>
          <w:rFonts w:cs="Arial"/>
          <w:b/>
          <w:bCs/>
          <w:i w:val="0"/>
          <w:iCs w:val="0"/>
          <w:shd w:val="clear" w:color="auto" w:fill="FFFFFF"/>
        </w:rPr>
        <w:t>National Underground Railroad Freedom Center – Open Your Mind Understanding Implicit Bias</w:t>
      </w:r>
      <w:r>
        <w:rPr>
          <w:rStyle w:val="Emphasis"/>
          <w:rFonts w:cs="Arial"/>
          <w:b/>
          <w:bCs/>
          <w:i w:val="0"/>
          <w:iCs w:val="0"/>
          <w:shd w:val="clear" w:color="auto" w:fill="FFFFFF"/>
        </w:rPr>
        <w:br/>
      </w:r>
      <w:hyperlink r:id="rId23" w:history="1">
        <w:r w:rsidRPr="00253D36">
          <w:rPr>
            <w:rStyle w:val="Hyperlink"/>
            <w:rFonts w:cs="Arial"/>
            <w:shd w:val="clear" w:color="auto" w:fill="FFFFFF"/>
          </w:rPr>
          <w:t>https://freedomcenter.org/visit/permanent-exhibits/open-your-mind-understanding-implicit-bias/</w:t>
        </w:r>
      </w:hyperlink>
    </w:p>
    <w:p w14:paraId="33152944" w14:textId="73BEA4B8" w:rsidR="00B6588B" w:rsidRDefault="00B6588B" w:rsidP="00700A44">
      <w:pPr>
        <w:spacing w:after="0"/>
        <w:rPr>
          <w:rStyle w:val="Emphasis"/>
          <w:rFonts w:cs="Arial"/>
          <w:b/>
          <w:bCs/>
          <w:i w:val="0"/>
          <w:iCs w:val="0"/>
          <w:shd w:val="clear" w:color="auto" w:fill="FFFFFF"/>
        </w:rPr>
      </w:pPr>
      <w:r>
        <w:rPr>
          <w:rStyle w:val="Emphasis"/>
          <w:rFonts w:cs="Arial"/>
          <w:b/>
          <w:bCs/>
          <w:i w:val="0"/>
          <w:iCs w:val="0"/>
          <w:shd w:val="clear" w:color="auto" w:fill="FFFFFF"/>
        </w:rPr>
        <w:t>O</w:t>
      </w:r>
      <w:r w:rsidR="006F363B">
        <w:rPr>
          <w:rStyle w:val="Emphasis"/>
          <w:rFonts w:cs="Arial"/>
          <w:b/>
          <w:bCs/>
          <w:i w:val="0"/>
          <w:iCs w:val="0"/>
          <w:shd w:val="clear" w:color="auto" w:fill="FFFFFF"/>
        </w:rPr>
        <w:t>F/BY/FOR ALL</w:t>
      </w:r>
    </w:p>
    <w:p w14:paraId="73C21B94" w14:textId="1F1A6766" w:rsidR="006F363B" w:rsidRPr="00AE2A1C" w:rsidRDefault="006F363B" w:rsidP="00700A44">
      <w:pPr>
        <w:spacing w:after="0"/>
        <w:rPr>
          <w:rStyle w:val="Emphasis"/>
          <w:rFonts w:cs="Arial"/>
          <w:i w:val="0"/>
          <w:iCs w:val="0"/>
          <w:shd w:val="clear" w:color="auto" w:fill="FFFFFF"/>
        </w:rPr>
      </w:pPr>
      <w:hyperlink r:id="rId24" w:history="1">
        <w:r w:rsidRPr="00AE2A1C">
          <w:rPr>
            <w:rStyle w:val="Hyperlink"/>
            <w:rFonts w:cs="Arial"/>
            <w:shd w:val="clear" w:color="auto" w:fill="FFFFFF"/>
          </w:rPr>
          <w:t>https://www.ofbyforall.org/</w:t>
        </w:r>
      </w:hyperlink>
    </w:p>
    <w:p w14:paraId="454248CB" w14:textId="4DDCE640" w:rsidR="0096216F" w:rsidRPr="00700A44" w:rsidRDefault="0096216F" w:rsidP="006F363B">
      <w:pPr>
        <w:spacing w:before="120" w:after="0"/>
        <w:rPr>
          <w:rStyle w:val="Emphasis"/>
          <w:rFonts w:cs="Arial"/>
          <w:b/>
          <w:bCs/>
          <w:i w:val="0"/>
          <w:iCs w:val="0"/>
          <w:shd w:val="clear" w:color="auto" w:fill="FFFFFF"/>
        </w:rPr>
      </w:pPr>
      <w:proofErr w:type="spellStart"/>
      <w:r w:rsidRPr="00700A44">
        <w:rPr>
          <w:rStyle w:val="Emphasis"/>
          <w:rFonts w:cs="Arial"/>
          <w:b/>
          <w:bCs/>
          <w:i w:val="0"/>
          <w:iCs w:val="0"/>
          <w:shd w:val="clear" w:color="auto" w:fill="FFFFFF"/>
        </w:rPr>
        <w:t>OhioDance</w:t>
      </w:r>
      <w:proofErr w:type="spellEnd"/>
      <w:r w:rsidRPr="00700A44">
        <w:rPr>
          <w:rStyle w:val="Emphasis"/>
          <w:rFonts w:cs="Arial"/>
          <w:b/>
          <w:bCs/>
          <w:i w:val="0"/>
          <w:iCs w:val="0"/>
          <w:shd w:val="clear" w:color="auto" w:fill="FFFFFF"/>
        </w:rPr>
        <w:t xml:space="preserve"> </w:t>
      </w:r>
      <w:r w:rsidR="00700A44" w:rsidRPr="00700A44">
        <w:rPr>
          <w:rStyle w:val="Emphasis"/>
          <w:rFonts w:cs="Arial"/>
          <w:b/>
          <w:bCs/>
          <w:i w:val="0"/>
          <w:iCs w:val="0"/>
          <w:shd w:val="clear" w:color="auto" w:fill="FFFFFF"/>
        </w:rPr>
        <w:t>– Resources on Anti-Racism and Equity</w:t>
      </w:r>
    </w:p>
    <w:p w14:paraId="0BE89663" w14:textId="09D8BBFD" w:rsidR="0096216F" w:rsidRDefault="004B318D" w:rsidP="007A72DA">
      <w:pPr>
        <w:rPr>
          <w:rStyle w:val="Emphasis"/>
          <w:rFonts w:cs="Arial"/>
          <w:i w:val="0"/>
          <w:iCs w:val="0"/>
          <w:shd w:val="clear" w:color="auto" w:fill="FFFFFF"/>
        </w:rPr>
      </w:pPr>
      <w:hyperlink r:id="rId25" w:history="1">
        <w:r w:rsidR="0096216F" w:rsidRPr="00F1551C">
          <w:rPr>
            <w:rStyle w:val="Hyperlink"/>
            <w:rFonts w:cs="Arial"/>
            <w:shd w:val="clear" w:color="auto" w:fill="FFFFFF"/>
          </w:rPr>
          <w:t>https://ohiodance.org/wp-content/uploads/2020/06/Resources-on-Anti-Racism-and-Equity-compiled-by-OhioDance.pdf</w:t>
        </w:r>
      </w:hyperlink>
    </w:p>
    <w:p w14:paraId="22697C24" w14:textId="77777777" w:rsidR="006039F4" w:rsidRDefault="006039F4" w:rsidP="006039F4">
      <w:pPr>
        <w:spacing w:after="0"/>
        <w:rPr>
          <w:rStyle w:val="Emphasis"/>
          <w:rFonts w:cs="Arial"/>
          <w:b/>
          <w:bCs/>
          <w:i w:val="0"/>
          <w:iCs w:val="0"/>
          <w:shd w:val="clear" w:color="auto" w:fill="FFFFFF"/>
        </w:rPr>
      </w:pPr>
      <w:r>
        <w:rPr>
          <w:rStyle w:val="Emphasis"/>
          <w:rFonts w:cs="Arial"/>
          <w:b/>
          <w:bCs/>
          <w:i w:val="0"/>
          <w:iCs w:val="0"/>
          <w:shd w:val="clear" w:color="auto" w:fill="FFFFFF"/>
        </w:rPr>
        <w:t>Stanford Social Innovation Review on Defining Equity</w:t>
      </w:r>
    </w:p>
    <w:p w14:paraId="1E00DEA1" w14:textId="43CC26A7" w:rsidR="006039F4" w:rsidRDefault="004B318D" w:rsidP="006039F4">
      <w:pPr>
        <w:spacing w:after="0"/>
        <w:rPr>
          <w:rStyle w:val="Emphasis"/>
          <w:rFonts w:cs="Arial"/>
          <w:b/>
          <w:bCs/>
          <w:i w:val="0"/>
          <w:iCs w:val="0"/>
          <w:shd w:val="clear" w:color="auto" w:fill="FFFFFF"/>
        </w:rPr>
      </w:pPr>
      <w:hyperlink r:id="rId26" w:history="1">
        <w:r w:rsidR="006039F4" w:rsidRPr="00B114CF">
          <w:rPr>
            <w:rStyle w:val="Hyperlink"/>
          </w:rPr>
          <w:t>https://ssir.org/articles/entry/what_the_heck_does_equity_mean</w:t>
        </w:r>
      </w:hyperlink>
    </w:p>
    <w:p w14:paraId="785AD957" w14:textId="4FEEFA30" w:rsidR="006039F4" w:rsidRDefault="006039F4" w:rsidP="006039F4">
      <w:pPr>
        <w:spacing w:before="120" w:after="0"/>
        <w:rPr>
          <w:rStyle w:val="Emphasis"/>
          <w:rFonts w:cs="Arial"/>
          <w:b/>
          <w:bCs/>
          <w:i w:val="0"/>
          <w:iCs w:val="0"/>
          <w:shd w:val="clear" w:color="auto" w:fill="FFFFFF"/>
        </w:rPr>
      </w:pPr>
      <w:r>
        <w:rPr>
          <w:rStyle w:val="Emphasis"/>
          <w:rFonts w:cs="Arial"/>
          <w:b/>
          <w:bCs/>
          <w:i w:val="0"/>
          <w:iCs w:val="0"/>
          <w:shd w:val="clear" w:color="auto" w:fill="FFFFFF"/>
        </w:rPr>
        <w:t>Theatre Communications Group Mission and Values</w:t>
      </w:r>
    </w:p>
    <w:p w14:paraId="05C52CF8" w14:textId="5050E819" w:rsidR="006039F4" w:rsidRDefault="004B318D" w:rsidP="006039F4">
      <w:pPr>
        <w:rPr>
          <w:rStyle w:val="Emphasis"/>
          <w:rFonts w:cs="Arial"/>
          <w:b/>
          <w:bCs/>
          <w:i w:val="0"/>
          <w:iCs w:val="0"/>
          <w:shd w:val="clear" w:color="auto" w:fill="FFFFFF"/>
        </w:rPr>
      </w:pPr>
      <w:hyperlink r:id="rId27" w:history="1">
        <w:r w:rsidR="006039F4">
          <w:rPr>
            <w:rStyle w:val="Hyperlink"/>
          </w:rPr>
          <w:t>https://circle.tcg.org/about/mission-and-values?ssopc=1</w:t>
        </w:r>
      </w:hyperlink>
    </w:p>
    <w:p w14:paraId="54BF5085" w14:textId="77777777" w:rsidR="006039F4" w:rsidRDefault="006039F4" w:rsidP="006039F4">
      <w:pPr>
        <w:spacing w:after="0"/>
        <w:rPr>
          <w:rStyle w:val="Emphasis"/>
          <w:rFonts w:cs="Arial"/>
          <w:b/>
          <w:bCs/>
          <w:i w:val="0"/>
          <w:iCs w:val="0"/>
          <w:shd w:val="clear" w:color="auto" w:fill="FFFFFF"/>
        </w:rPr>
      </w:pPr>
      <w:r>
        <w:rPr>
          <w:rStyle w:val="Emphasis"/>
          <w:rFonts w:cs="Arial"/>
          <w:b/>
          <w:bCs/>
          <w:i w:val="0"/>
          <w:iCs w:val="0"/>
          <w:shd w:val="clear" w:color="auto" w:fill="FFFFFF"/>
        </w:rPr>
        <w:t>The Business Case for DEI from McKinsey</w:t>
      </w:r>
    </w:p>
    <w:p w14:paraId="4A80D801" w14:textId="77777777" w:rsidR="006039F4" w:rsidRDefault="006039F4" w:rsidP="006039F4">
      <w:pPr>
        <w:spacing w:after="0"/>
      </w:pPr>
      <w:r w:rsidRPr="0011468D">
        <w:rPr>
          <w:rStyle w:val="Hyperlink"/>
        </w:rPr>
        <w:t>https://www.mckinsey.com/featured-insights/diversity-and-inclusion/diversity-wins-how-inclusion-matters</w:t>
      </w:r>
    </w:p>
    <w:p w14:paraId="139D7F89" w14:textId="1E9420A8" w:rsidR="0085709A" w:rsidRDefault="003A2A82" w:rsidP="006039F4">
      <w:pPr>
        <w:spacing w:before="120"/>
        <w:rPr>
          <w:rStyle w:val="Emphasis"/>
          <w:rFonts w:cs="Arial"/>
          <w:i w:val="0"/>
          <w:iCs w:val="0"/>
          <w:shd w:val="clear" w:color="auto" w:fill="FFFFFF"/>
        </w:rPr>
      </w:pPr>
      <w:r w:rsidRPr="003A2A82">
        <w:rPr>
          <w:rStyle w:val="Emphasis"/>
          <w:rFonts w:cs="Arial"/>
          <w:b/>
          <w:bCs/>
          <w:i w:val="0"/>
          <w:iCs w:val="0"/>
          <w:shd w:val="clear" w:color="auto" w:fill="FFFFFF"/>
        </w:rPr>
        <w:t>YWCA Cincinnati – Toward Equity: Moving Beyond Diversity &amp; Inclusion</w:t>
      </w:r>
      <w:r>
        <w:rPr>
          <w:rStyle w:val="Emphasis"/>
          <w:rFonts w:cs="Arial"/>
          <w:i w:val="0"/>
          <w:iCs w:val="0"/>
          <w:shd w:val="clear" w:color="auto" w:fill="FFFFFF"/>
        </w:rPr>
        <w:br/>
      </w:r>
      <w:hyperlink r:id="rId28" w:history="1">
        <w:r w:rsidRPr="00AF4D72">
          <w:rPr>
            <w:rStyle w:val="Hyperlink"/>
            <w:rFonts w:cs="Arial"/>
            <w:shd w:val="clear" w:color="auto" w:fill="FFFFFF"/>
          </w:rPr>
          <w:t>https://www.ywcacincinnati.org/our-programs/trainings/toward-equity/</w:t>
        </w:r>
      </w:hyperlink>
      <w:r>
        <w:rPr>
          <w:rStyle w:val="Emphasis"/>
          <w:rFonts w:cs="Arial"/>
          <w:i w:val="0"/>
          <w:iCs w:val="0"/>
          <w:shd w:val="clear" w:color="auto" w:fill="FFFFFF"/>
        </w:rPr>
        <w:t xml:space="preserve"> </w:t>
      </w:r>
    </w:p>
    <w:p w14:paraId="0BB62083" w14:textId="47794D76" w:rsidR="00903BA6" w:rsidRPr="0085709A" w:rsidRDefault="00903BA6" w:rsidP="007A72DA">
      <w:pPr>
        <w:rPr>
          <w:rStyle w:val="Hyperlink"/>
          <w:rFonts w:cs="Arial"/>
          <w:color w:val="auto"/>
          <w:u w:val="none"/>
          <w:shd w:val="clear" w:color="auto" w:fill="FFFFFF"/>
        </w:rPr>
      </w:pPr>
      <w:r w:rsidRPr="00903BA6">
        <w:rPr>
          <w:rStyle w:val="Emphasis"/>
          <w:rFonts w:cs="Arial"/>
          <w:b/>
          <w:bCs/>
          <w:i w:val="0"/>
          <w:iCs w:val="0"/>
          <w:shd w:val="clear" w:color="auto" w:fill="FFFFFF"/>
        </w:rPr>
        <w:t>We See You W.A.T. (White American Theater)</w:t>
      </w:r>
      <w:r>
        <w:rPr>
          <w:rStyle w:val="Emphasis"/>
          <w:rFonts w:cs="Arial"/>
          <w:b/>
          <w:bCs/>
          <w:i w:val="0"/>
          <w:iCs w:val="0"/>
          <w:color w:val="52565A"/>
          <w:shd w:val="clear" w:color="auto" w:fill="FFFFFF"/>
        </w:rPr>
        <w:br/>
      </w:r>
      <w:hyperlink r:id="rId29" w:history="1">
        <w:r w:rsidRPr="00903BA6">
          <w:rPr>
            <w:rStyle w:val="Hyperlink"/>
            <w:rFonts w:cs="Arial"/>
            <w:shd w:val="clear" w:color="auto" w:fill="FFFFFF"/>
          </w:rPr>
          <w:t>https://www.weseeyouwat.com/</w:t>
        </w:r>
      </w:hyperlink>
    </w:p>
    <w:p w14:paraId="679D32B5" w14:textId="5180BBCB" w:rsidR="00627579" w:rsidRPr="00073077" w:rsidRDefault="00627579" w:rsidP="00073077">
      <w:pPr>
        <w:spacing w:after="0"/>
        <w:rPr>
          <w:rStyle w:val="Hyperlink"/>
          <w:rFonts w:cs="Arial"/>
          <w:b/>
          <w:bCs/>
          <w:color w:val="auto"/>
          <w:u w:val="none"/>
          <w:shd w:val="clear" w:color="auto" w:fill="FFFFFF"/>
        </w:rPr>
      </w:pPr>
      <w:r w:rsidRPr="00073077">
        <w:rPr>
          <w:rStyle w:val="Hyperlink"/>
          <w:rFonts w:cs="Arial"/>
          <w:b/>
          <w:bCs/>
          <w:color w:val="auto"/>
          <w:u w:val="none"/>
          <w:shd w:val="clear" w:color="auto" w:fill="FFFFFF"/>
        </w:rPr>
        <w:t>White Ally Tool</w:t>
      </w:r>
      <w:r w:rsidR="00073077" w:rsidRPr="00073077">
        <w:rPr>
          <w:rStyle w:val="Hyperlink"/>
          <w:rFonts w:cs="Arial"/>
          <w:b/>
          <w:bCs/>
          <w:color w:val="auto"/>
          <w:u w:val="none"/>
          <w:shd w:val="clear" w:color="auto" w:fill="FFFFFF"/>
        </w:rPr>
        <w:t>kit</w:t>
      </w:r>
    </w:p>
    <w:p w14:paraId="56530628" w14:textId="295D3823" w:rsidR="0085709A" w:rsidRDefault="004B318D" w:rsidP="007A72DA">
      <w:pPr>
        <w:rPr>
          <w:rStyle w:val="Hyperlink"/>
          <w:rFonts w:cs="Arial"/>
          <w:shd w:val="clear" w:color="auto" w:fill="FFFFFF"/>
        </w:rPr>
      </w:pPr>
      <w:hyperlink r:id="rId30" w:history="1">
        <w:r w:rsidR="00073077" w:rsidRPr="00073077">
          <w:rPr>
            <w:rStyle w:val="Hyperlink"/>
            <w:rFonts w:cs="Arial"/>
            <w:shd w:val="clear" w:color="auto" w:fill="FFFFFF"/>
          </w:rPr>
          <w:t>https://www.whiteallytoolkit.com/news/2020/6/3/message-to-white-allies-from-a-black-anti-racism-expert-youre-doing-it-wrong</w:t>
        </w:r>
      </w:hyperlink>
    </w:p>
    <w:p w14:paraId="783F69E2" w14:textId="77777777" w:rsidR="005214BF" w:rsidRDefault="005214BF" w:rsidP="007A72DA">
      <w:pPr>
        <w:rPr>
          <w:rStyle w:val="Hyperlink"/>
          <w:rFonts w:cs="Arial"/>
          <w:shd w:val="clear" w:color="auto" w:fill="FFFFFF"/>
        </w:rPr>
      </w:pPr>
    </w:p>
    <w:p w14:paraId="7F33F22B" w14:textId="1AC2DD13" w:rsidR="005214BF" w:rsidRDefault="005214BF" w:rsidP="006039F4">
      <w:pPr>
        <w:spacing w:after="0"/>
        <w:rPr>
          <w:rStyle w:val="Emphasis"/>
          <w:rFonts w:cs="Arial"/>
          <w:b/>
          <w:bCs/>
          <w:i w:val="0"/>
          <w:iCs w:val="0"/>
          <w:shd w:val="clear" w:color="auto" w:fill="FFFFFF"/>
        </w:rPr>
      </w:pPr>
    </w:p>
    <w:p w14:paraId="0AE8DB8F" w14:textId="77777777" w:rsidR="0085709A" w:rsidRDefault="0085709A" w:rsidP="006039F4">
      <w:pPr>
        <w:spacing w:after="0"/>
        <w:rPr>
          <w:rStyle w:val="Emphasis"/>
          <w:rFonts w:cs="Arial"/>
          <w:b/>
          <w:bCs/>
          <w:i w:val="0"/>
          <w:iCs w:val="0"/>
          <w:shd w:val="clear" w:color="auto" w:fill="FFFFFF"/>
        </w:rPr>
      </w:pPr>
    </w:p>
    <w:p w14:paraId="1D59ED9E" w14:textId="77777777" w:rsidR="005214BF" w:rsidRDefault="005214BF" w:rsidP="006039F4">
      <w:pPr>
        <w:spacing w:after="0"/>
        <w:rPr>
          <w:rStyle w:val="Emphasis"/>
          <w:rFonts w:cs="Arial"/>
          <w:b/>
          <w:bCs/>
          <w:i w:val="0"/>
          <w:iCs w:val="0"/>
          <w:shd w:val="clear" w:color="auto" w:fill="FFFFFF"/>
        </w:rPr>
      </w:pPr>
    </w:p>
    <w:p w14:paraId="6F6122BC" w14:textId="77777777" w:rsidR="007A72DA" w:rsidRDefault="007A72DA" w:rsidP="007A72DA"/>
    <w:sectPr w:rsidR="007A72DA"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024A9" w14:textId="77777777" w:rsidR="009A5D23" w:rsidRDefault="009A5D23" w:rsidP="009A5D23">
      <w:pPr>
        <w:spacing w:after="0" w:line="240" w:lineRule="auto"/>
      </w:pPr>
      <w:r>
        <w:separator/>
      </w:r>
    </w:p>
  </w:endnote>
  <w:endnote w:type="continuationSeparator" w:id="0">
    <w:p w14:paraId="62D69F43" w14:textId="77777777" w:rsidR="009A5D23" w:rsidRDefault="009A5D23" w:rsidP="009A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197B" w14:textId="7AAFE269" w:rsidR="009A5D23" w:rsidRDefault="009A5D23">
    <w:pPr>
      <w:pStyle w:val="Footer"/>
      <w:jc w:val="right"/>
    </w:pPr>
    <w:r>
      <w:t xml:space="preserve"> </w:t>
    </w:r>
    <w:r w:rsidR="00654B5F">
      <w:t xml:space="preserve">Last updated </w:t>
    </w:r>
    <w:r w:rsidR="00AE2A1C">
      <w:t>Oct</w:t>
    </w:r>
    <w:r w:rsidR="00654B5F">
      <w:t>. 2</w:t>
    </w:r>
    <w:r w:rsidR="00AE2A1C">
      <w:t>3</w:t>
    </w:r>
    <w:r w:rsidR="00654B5F">
      <w:t>, 2020</w:t>
    </w:r>
    <w:r>
      <w:t>│</w:t>
    </w:r>
    <w:r w:rsidR="00AB4BD8">
      <w:t xml:space="preserve">Page </w:t>
    </w:r>
    <w:sdt>
      <w:sdtPr>
        <w:id w:val="412441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A924A7F" w14:textId="77777777" w:rsidR="009A5D23" w:rsidRDefault="009A5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C33CD" w14:textId="77777777" w:rsidR="009A5D23" w:rsidRDefault="009A5D23" w:rsidP="009A5D23">
      <w:pPr>
        <w:spacing w:after="0" w:line="240" w:lineRule="auto"/>
      </w:pPr>
      <w:r>
        <w:separator/>
      </w:r>
    </w:p>
  </w:footnote>
  <w:footnote w:type="continuationSeparator" w:id="0">
    <w:p w14:paraId="629050CC" w14:textId="77777777" w:rsidR="009A5D23" w:rsidRDefault="009A5D23" w:rsidP="009A5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DA"/>
    <w:rsid w:val="00061A9F"/>
    <w:rsid w:val="00073077"/>
    <w:rsid w:val="00237553"/>
    <w:rsid w:val="00253D36"/>
    <w:rsid w:val="003A2A82"/>
    <w:rsid w:val="004B318D"/>
    <w:rsid w:val="005214BF"/>
    <w:rsid w:val="006039F4"/>
    <w:rsid w:val="00627579"/>
    <w:rsid w:val="00654B5F"/>
    <w:rsid w:val="006F363B"/>
    <w:rsid w:val="00700A44"/>
    <w:rsid w:val="007A72DA"/>
    <w:rsid w:val="0085709A"/>
    <w:rsid w:val="00903BA6"/>
    <w:rsid w:val="00930AC5"/>
    <w:rsid w:val="0096216F"/>
    <w:rsid w:val="009A5D23"/>
    <w:rsid w:val="00A53001"/>
    <w:rsid w:val="00AB4BD8"/>
    <w:rsid w:val="00AE2A1C"/>
    <w:rsid w:val="00B6588B"/>
    <w:rsid w:val="00D4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03E1"/>
  <w15:chartTrackingRefBased/>
  <w15:docId w15:val="{5332EC83-0CC7-4959-B4A0-9E5AC419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A72D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72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2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D23"/>
  </w:style>
  <w:style w:type="paragraph" w:styleId="Footer">
    <w:name w:val="footer"/>
    <w:basedOn w:val="Normal"/>
    <w:link w:val="FooterChar"/>
    <w:uiPriority w:val="99"/>
    <w:unhideWhenUsed/>
    <w:rsid w:val="009A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ericansforthearts.org/about-americans-for-the-arts/our-statement-on-cultural-equity" TargetMode="External"/><Relationship Id="rId18" Type="http://schemas.openxmlformats.org/officeDocument/2006/relationships/hyperlink" Target="https://www.clevelandart.org/diversity-equity-and-inclusion-plan" TargetMode="External"/><Relationship Id="rId26" Type="http://schemas.openxmlformats.org/officeDocument/2006/relationships/hyperlink" Target="https://ssir.org/articles/entry/what_the_heck_does_equity_mea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br-org.cdn.ampproject.org/c/s/hbr.org/amp/2020/06/the-10-commitments-companies-must-make-to-advance-racial-justic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am-us.org/wp-content/uploads/2018/04/AAM-DEAI-Working-Group-Full-Report-2018.pdf" TargetMode="External"/><Relationship Id="rId17" Type="http://schemas.openxmlformats.org/officeDocument/2006/relationships/hyperlink" Target="https://7eb00da2-96cb-4226-b3dc-6d4de58aba81.filesusr.com/ugd/1620bc_75032410cd454ef29d82250de37cf9ee.pdf" TargetMode="External"/><Relationship Id="rId25" Type="http://schemas.openxmlformats.org/officeDocument/2006/relationships/hyperlink" Target="https://ohiodance.org/wp-content/uploads/2020/06/Resources-on-Anti-Racism-and-Equity-compiled-by-OhioDance.pdf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licylink.org/our-work/community/arts-culture/plan" TargetMode="External"/><Relationship Id="rId20" Type="http://schemas.openxmlformats.org/officeDocument/2006/relationships/hyperlink" Target="https://www.gcfdn.org/REM" TargetMode="External"/><Relationship Id="rId29" Type="http://schemas.openxmlformats.org/officeDocument/2006/relationships/hyperlink" Target="https://www.weseeyouwat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reezy.hr/blog/inclusion-in-the-workplace-10-simple-rules" TargetMode="External"/><Relationship Id="rId24" Type="http://schemas.openxmlformats.org/officeDocument/2006/relationships/hyperlink" Target="https://www.ofbyforall.org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hieflearningofficer.com/2020/08/21/the-critical-first-step-to-building-strong-organizational-dei/?utm_campaign=CIR_CLO_Daily%20Digest_2020&amp;utm_medium=email&amp;_hsmi=93812678&amp;_hsenc=p2ANqtz--AoGcgQzkvG_mQIY8HTT0M3xdOophEwMHfZOYaTGjPmiimFpZNG2Hrrr_vQoy3oPWQL7Pp_JNOXOqS6n8k8pgRao6Lvg&amp;utm_content=93812678&amp;utm_source=hs_email" TargetMode="External"/><Relationship Id="rId23" Type="http://schemas.openxmlformats.org/officeDocument/2006/relationships/hyperlink" Target="https://freedomcenter.org/visit/permanent-exhibits/open-your-mind-understanding-implicit-bias/" TargetMode="External"/><Relationship Id="rId28" Type="http://schemas.openxmlformats.org/officeDocument/2006/relationships/hyperlink" Target="https://www.ywcacincinnati.org/our-programs/trainings/toward-equity/" TargetMode="External"/><Relationship Id="rId10" Type="http://schemas.openxmlformats.org/officeDocument/2006/relationships/hyperlink" Target="https://www.aecf.org/resources/race-equity-and-inclusion-action-guide/" TargetMode="External"/><Relationship Id="rId19" Type="http://schemas.openxmlformats.org/officeDocument/2006/relationships/hyperlink" Target="https://www.dance.nyc/equity/values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americansforthearts.org/about-americans-for-the-arts/cultural-equity/tools-and-templates" TargetMode="External"/><Relationship Id="rId22" Type="http://schemas.openxmlformats.org/officeDocument/2006/relationships/hyperlink" Target="https://americanorchestras.org/board-members-volunteers/the-governance-center/diversity-and-inclusion-resource-center.html" TargetMode="External"/><Relationship Id="rId27" Type="http://schemas.openxmlformats.org/officeDocument/2006/relationships/hyperlink" Target="https://circle.tcg.org/about/mission-and-values?ssopc=1" TargetMode="External"/><Relationship Id="rId30" Type="http://schemas.openxmlformats.org/officeDocument/2006/relationships/hyperlink" Target="https://www.whiteallytoolkit.com/news/2020/6/3/message-to-white-allies-from-a-black-anti-racism-expert-youre-doing-it-wrong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6A98339BDF644BBD59F5D0F760821" ma:contentTypeVersion="11" ma:contentTypeDescription="Create a new document." ma:contentTypeScope="" ma:versionID="abcb80c27c772b55ff0ae7312eb55d7f">
  <xsd:schema xmlns:xsd="http://www.w3.org/2001/XMLSchema" xmlns:xs="http://www.w3.org/2001/XMLSchema" xmlns:p="http://schemas.microsoft.com/office/2006/metadata/properties" xmlns:ns2="59683ce8-ea1b-4511-aab4-cb48d5b645f3" xmlns:ns3="e51ae1c0-daf6-420a-a2d5-5e5961553758" targetNamespace="http://schemas.microsoft.com/office/2006/metadata/properties" ma:root="true" ma:fieldsID="6eafc78d84dc6638199144077b8dc648" ns2:_="" ns3:_="">
    <xsd:import namespace="59683ce8-ea1b-4511-aab4-cb48d5b645f3"/>
    <xsd:import namespace="e51ae1c0-daf6-420a-a2d5-5e59615537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83ce8-ea1b-4511-aab4-cb48d5b645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ae1c0-daf6-420a-a2d5-5e5961553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F099C-034A-464D-A66B-BD8CD231C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A214B-5A5B-4D2E-8DD6-B9D004449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83ce8-ea1b-4511-aab4-cb48d5b645f3"/>
    <ds:schemaRef ds:uri="e51ae1c0-daf6-420a-a2d5-5e5961553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7AC76-D9DE-4B0C-806F-FB94C449AC29}">
  <ds:schemaRefs>
    <ds:schemaRef ds:uri="http://schemas.microsoft.com/office/infopath/2007/PartnerControls"/>
    <ds:schemaRef ds:uri="http://purl.org/dc/elements/1.1/"/>
    <ds:schemaRef ds:uri="http://purl.org/dc/dcmitype/"/>
    <ds:schemaRef ds:uri="59683ce8-ea1b-4511-aab4-cb48d5b645f3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51ae1c0-daf6-420a-a2d5-5e59615537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Krista Bondi</cp:lastModifiedBy>
  <cp:revision>10</cp:revision>
  <dcterms:created xsi:type="dcterms:W3CDTF">2020-09-29T13:48:00Z</dcterms:created>
  <dcterms:modified xsi:type="dcterms:W3CDTF">2020-10-23T17:58:00Z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0x0101001836A98339BDF644BBD59F5D0F760821</vt:lpwstr>
  </property>
</Properties>
</file>